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Therapy software privacy questions worksheet</w:t>
      </w:r>
    </w:p>
    <w:p>
      <w:pPr>
        <w:spacing w:after="160"/>
      </w:pPr>
      <w:r>
        <w:rPr>
          <w:color w:val="444444"/>
          <w:sz w:val="18"/>
          <w:szCs w:val="18"/>
        </w:rPr>
        <w:t xml:space="preserve">One worksheet per vendor with questions, answers, written sources, verifier and follow-up.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Vendor contact</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Plan or configuration reviewed</w:t>
            </w:r>
          </w:p>
          <w:p>
            <w:pPr>
              <w:spacing w:line="420"/>
            </w:pPr>
          </w:p>
        </w:tc>
      </w:tr>
    </w:tbl>
    <w:p>
      <w:pPr>
        <w:spacing w:after="60"/>
      </w:pPr>
    </w:p>
    <w:p>
      <w:pPr>
        <w:keepNext/>
        <w:spacing w:before="240" w:after="60"/>
      </w:pPr>
      <w:r>
        <w:rPr>
          <w:b/>
          <w:bCs/>
          <w:sz w:val="22"/>
          <w:szCs w:val="22"/>
        </w:rPr>
        <w:t xml:space="preserve">Access roles, audit trail and sign-in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1"/>
        <w:gridCol w:w="2344"/>
        <w:gridCol w:w="2131"/>
        <w:gridCol w:w="1598"/>
        <w:gridCol w:w="1812"/>
      </w:tblGrid>
      <w:tr>
        <w:trPr>
          <w:cantSplit/>
          <w:tblHeader/>
        </w:trPr>
        <w:tc>
          <w:tcPr>
            <w:tcW w:type="pct" w:w="26%"/>
            <w:tcBorders>
              <w:top w:val="single" w:color="555555" w:sz="6"/>
              <w:left w:val="single" w:color="555555" w:sz="6"/>
              <w:bottom w:val="single" w:color="555555" w:sz="6"/>
              <w:right w:val="single" w:color="555555" w:sz="6"/>
            </w:tcBorders>
            <w:shd w:fill="EEF0F2" w:color="auto" w:val="clear"/>
          </w:tcPr>
          <w:p>
            <w:r>
              <w:rPr>
                <w:b/>
                <w:bCs/>
                <w:sz w:val="16"/>
                <w:szCs w:val="16"/>
              </w:rPr>
              <w:t xml:space="preserve">Question</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Vendor’s answer</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Where written down</w:t>
            </w:r>
          </w:p>
        </w:tc>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Verified by</w:t>
            </w:r>
          </w:p>
        </w:tc>
        <w:tc>
          <w:tcPr>
            <w:tcW w:type="pct" w:w="17%"/>
            <w:tcBorders>
              <w:top w:val="single" w:color="555555" w:sz="6"/>
              <w:left w:val="single" w:color="555555" w:sz="6"/>
              <w:bottom w:val="single" w:color="555555" w:sz="6"/>
              <w:right w:val="single" w:color="555555" w:sz="6"/>
            </w:tcBorders>
            <w:shd w:fill="EEF0F2" w:color="auto" w:val="clear"/>
          </w:tcPr>
          <w:p>
            <w:r>
              <w:rPr>
                <w:b/>
                <w:bCs/>
                <w:sz w:val="16"/>
                <w:szCs w:val="16"/>
              </w:rPr>
              <w:t xml:space="preserve">Follow-up</w:t>
            </w: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1</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2</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3</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4</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5</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Where data is processed, subprocessors and optional features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1"/>
        <w:gridCol w:w="2344"/>
        <w:gridCol w:w="2131"/>
        <w:gridCol w:w="1598"/>
        <w:gridCol w:w="1812"/>
      </w:tblGrid>
      <w:tr>
        <w:trPr>
          <w:cantSplit/>
          <w:tblHeader/>
        </w:trPr>
        <w:tc>
          <w:tcPr>
            <w:tcW w:type="pct" w:w="26%"/>
            <w:tcBorders>
              <w:top w:val="single" w:color="555555" w:sz="6"/>
              <w:left w:val="single" w:color="555555" w:sz="6"/>
              <w:bottom w:val="single" w:color="555555" w:sz="6"/>
              <w:right w:val="single" w:color="555555" w:sz="6"/>
            </w:tcBorders>
            <w:shd w:fill="EEF0F2" w:color="auto" w:val="clear"/>
          </w:tcPr>
          <w:p>
            <w:r>
              <w:rPr>
                <w:b/>
                <w:bCs/>
                <w:sz w:val="16"/>
                <w:szCs w:val="16"/>
              </w:rPr>
              <w:t xml:space="preserve">Question</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Vendor’s answer</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Where written down</w:t>
            </w:r>
          </w:p>
        </w:tc>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Verified by</w:t>
            </w:r>
          </w:p>
        </w:tc>
        <w:tc>
          <w:tcPr>
            <w:tcW w:type="pct" w:w="17%"/>
            <w:tcBorders>
              <w:top w:val="single" w:color="555555" w:sz="6"/>
              <w:left w:val="single" w:color="555555" w:sz="6"/>
              <w:bottom w:val="single" w:color="555555" w:sz="6"/>
              <w:right w:val="single" w:color="555555" w:sz="6"/>
            </w:tcBorders>
            <w:shd w:fill="EEF0F2" w:color="auto" w:val="clear"/>
          </w:tcPr>
          <w:p>
            <w:r>
              <w:rPr>
                <w:b/>
                <w:bCs/>
                <w:sz w:val="16"/>
                <w:szCs w:val="16"/>
              </w:rPr>
              <w:t xml:space="preserve">Follow-up</w:t>
            </w: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1</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2</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3</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4</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bl>
    <w:p>
      <w:pPr>
        <w:keepNext/>
        <w:pageBreakBefore/>
        <w:spacing w:before="240" w:after="60"/>
      </w:pPr>
      <w:r>
        <w:rPr>
          <w:b/>
          <w:bCs/>
          <w:sz w:val="22"/>
          <w:szCs w:val="22"/>
        </w:rPr>
        <w:t xml:space="preserve">Breach notification, export, deletion and backups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1"/>
        <w:gridCol w:w="2344"/>
        <w:gridCol w:w="2131"/>
        <w:gridCol w:w="1598"/>
        <w:gridCol w:w="1812"/>
      </w:tblGrid>
      <w:tr>
        <w:trPr>
          <w:cantSplit/>
          <w:tblHeader/>
        </w:trPr>
        <w:tc>
          <w:tcPr>
            <w:tcW w:type="pct" w:w="26%"/>
            <w:tcBorders>
              <w:top w:val="single" w:color="555555" w:sz="6"/>
              <w:left w:val="single" w:color="555555" w:sz="6"/>
              <w:bottom w:val="single" w:color="555555" w:sz="6"/>
              <w:right w:val="single" w:color="555555" w:sz="6"/>
            </w:tcBorders>
            <w:shd w:fill="EEF0F2" w:color="auto" w:val="clear"/>
          </w:tcPr>
          <w:p>
            <w:r>
              <w:rPr>
                <w:b/>
                <w:bCs/>
                <w:sz w:val="16"/>
                <w:szCs w:val="16"/>
              </w:rPr>
              <w:t xml:space="preserve">Question</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Vendor’s answer</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Where written down</w:t>
            </w:r>
          </w:p>
        </w:tc>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Verified by</w:t>
            </w:r>
          </w:p>
        </w:tc>
        <w:tc>
          <w:tcPr>
            <w:tcW w:type="pct" w:w="17%"/>
            <w:tcBorders>
              <w:top w:val="single" w:color="555555" w:sz="6"/>
              <w:left w:val="single" w:color="555555" w:sz="6"/>
              <w:bottom w:val="single" w:color="555555" w:sz="6"/>
              <w:right w:val="single" w:color="555555" w:sz="6"/>
            </w:tcBorders>
            <w:shd w:fill="EEF0F2" w:color="auto" w:val="clear"/>
          </w:tcPr>
          <w:p>
            <w:r>
              <w:rPr>
                <w:b/>
                <w:bCs/>
                <w:sz w:val="16"/>
                <w:szCs w:val="16"/>
              </w:rPr>
              <w:t xml:space="preserve">Follow-up</w:t>
            </w: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1</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2</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3</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4</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5</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Family portal consent and staff offboarding</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1"/>
        <w:gridCol w:w="2344"/>
        <w:gridCol w:w="2131"/>
        <w:gridCol w:w="1598"/>
        <w:gridCol w:w="1812"/>
      </w:tblGrid>
      <w:tr>
        <w:trPr>
          <w:cantSplit/>
          <w:tblHeader/>
        </w:trPr>
        <w:tc>
          <w:tcPr>
            <w:tcW w:type="pct" w:w="26%"/>
            <w:tcBorders>
              <w:top w:val="single" w:color="555555" w:sz="6"/>
              <w:left w:val="single" w:color="555555" w:sz="6"/>
              <w:bottom w:val="single" w:color="555555" w:sz="6"/>
              <w:right w:val="single" w:color="555555" w:sz="6"/>
            </w:tcBorders>
            <w:shd w:fill="EEF0F2" w:color="auto" w:val="clear"/>
          </w:tcPr>
          <w:p>
            <w:r>
              <w:rPr>
                <w:b/>
                <w:bCs/>
                <w:sz w:val="16"/>
                <w:szCs w:val="16"/>
              </w:rPr>
              <w:t xml:space="preserve">Question</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Vendor’s answer</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Where written down</w:t>
            </w:r>
          </w:p>
        </w:tc>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Verified by</w:t>
            </w:r>
          </w:p>
        </w:tc>
        <w:tc>
          <w:tcPr>
            <w:tcW w:type="pct" w:w="17%"/>
            <w:tcBorders>
              <w:top w:val="single" w:color="555555" w:sz="6"/>
              <w:left w:val="single" w:color="555555" w:sz="6"/>
              <w:bottom w:val="single" w:color="555555" w:sz="6"/>
              <w:right w:val="single" w:color="555555" w:sz="6"/>
            </w:tcBorders>
            <w:shd w:fill="EEF0F2" w:color="auto" w:val="clear"/>
          </w:tcPr>
          <w:p>
            <w:r>
              <w:rPr>
                <w:b/>
                <w:bCs/>
                <w:sz w:val="16"/>
                <w:szCs w:val="16"/>
              </w:rPr>
              <w:t xml:space="preserve">Follow-up</w:t>
            </w: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1</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2</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3</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r>
        <w:trPr>
          <w:cantSplit/>
          <w:trHeight w:val="374" w:hRule="atLeast"/>
        </w:trPr>
        <w:tc>
          <w:tcPr>
            <w:tcW w:type="pct" w:w="26%"/>
            <w:tcBorders>
              <w:top w:val="single" w:color="555555" w:sz="6"/>
              <w:left w:val="single" w:color="555555" w:sz="6"/>
              <w:bottom w:val="single" w:color="555555" w:sz="6"/>
              <w:right w:val="single" w:color="555555" w:sz="6"/>
            </w:tcBorders>
          </w:tcPr>
          <w:p>
            <w:r>
              <w:rPr>
                <w:color w:val="333333"/>
                <w:sz w:val="18"/>
                <w:szCs w:val="18"/>
              </w:rPr>
              <w:t xml:space="preserve">4</w:t>
            </w:r>
          </w:p>
        </w:tc>
        <w:tc>
          <w:tcPr>
            <w:tcW w:type="pct" w:w="22%"/>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5%"/>
            <w:tcBorders>
              <w:top w:val="single" w:color="555555" w:sz="6"/>
              <w:left w:val="single" w:color="555555" w:sz="6"/>
              <w:bottom w:val="single" w:color="555555" w:sz="6"/>
              <w:right w:val="single" w:color="555555" w:sz="6"/>
            </w:tcBorders>
          </w:tcPr>
          <w:p/>
        </w:tc>
        <w:tc>
          <w:tcPr>
            <w:tcW w:type="pct" w:w="17%"/>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Open follow-ups owner</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Reviewed by / date</w:t>
            </w:r>
          </w:p>
          <w:p>
            <w:pPr>
              <w:spacing w:line="420"/>
            </w:pPr>
          </w:p>
        </w:tc>
      </w:tr>
    </w:tbl>
    <w:p>
      <w:pPr>
        <w:spacing w:after="60"/>
      </w:pPr>
    </w:p>
    <w:p>
      <w:pPr>
        <w:spacing w:before="100" w:after="100"/>
      </w:pPr>
      <w:r>
        <w:rPr>
          <w:color w:val="333333"/>
          <w:sz w:val="17"/>
          <w:szCs w:val="17"/>
        </w:rPr>
        <w:t xml:space="preserve">Write the vendor’s own words and a source for every answer. Use test records, never real client records, in any demo. This worksheet is not legal advice and does not settle your obligations. Confirm your obligations with your regulator, privacy officer or counsel.</w:t>
      </w:r>
    </w:p>
    <w:sectPr>
      <w:headerReference w:type="default" r:id="rId6"/>
      <w:footerReference w:type="default" r:id="rId7"/>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therapycrm.io/guides/therapy-software-privacy-questions-worksheet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Therapy software privacy questions worksheet</w:t>
    </w:r>
  </w:p>
  <w:p>
    <w:r>
      <w:rPr>
        <w:color w:val="333333"/>
        <w:sz w:val="16"/>
        <w:szCs w:val="16"/>
      </w:rPr>
      <w:t xml:space="preserve">Vendor / product: __________________     Completed by / date: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Therapy software privacy questions worksheet</dc:title>
  <dc:creator>TherapyCRM</dc:creator>
  <dc:description>One worksheet per vendor with questions, answers, written sources, verifier and follow-up.</dc:description>
  <cp:lastModifiedBy>Un-named</cp:lastModifiedBy>
  <cp:revision>1</cp:revision>
  <dcterms:created xsi:type="dcterms:W3CDTF">2026-10-26T07:28:29.755Z</dcterms:created>
  <dcterms:modified xsi:type="dcterms:W3CDTF">2026-10-26T07:28:29.755Z</dcterms:modified>
</cp:coreProperties>
</file>

<file path=docProps/custom.xml><?xml version="1.0" encoding="utf-8"?>
<Properties xmlns="http://schemas.openxmlformats.org/officeDocument/2006/custom-properties" xmlns:vt="http://schemas.openxmlformats.org/officeDocument/2006/docPropsVTypes"/>
</file>